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6E0A3" w14:textId="619FD2B5" w:rsidR="00E03189" w:rsidRDefault="003B4053" w:rsidP="00E0318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</w:t>
      </w:r>
      <w:r w:rsidR="00E03189">
        <w:rPr>
          <w:rFonts w:ascii="Times New Roman" w:eastAsia="Times New Roman" w:hAnsi="Times New Roman" w:cs="Times New Roman"/>
          <w:b/>
        </w:rPr>
        <w:t xml:space="preserve">                                 Приложение к ООП ООО</w:t>
      </w:r>
    </w:p>
    <w:p w14:paraId="1BA4BDAF" w14:textId="15223588" w:rsidR="00E03189" w:rsidRDefault="00E03189" w:rsidP="00E03189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EF5773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1A0DAEB4" w14:textId="77777777" w:rsidR="00E03189" w:rsidRDefault="00E03189" w:rsidP="00E0318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19F3F7D9" w14:textId="77777777" w:rsidR="00E03189" w:rsidRDefault="00E03189" w:rsidP="00E0318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19299A5D" w14:textId="21169493" w:rsidR="003B4053" w:rsidRDefault="003B4053" w:rsidP="003B405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</w:t>
      </w:r>
    </w:p>
    <w:p w14:paraId="6CDCAFBE" w14:textId="6947F1FC" w:rsidR="003B28B8" w:rsidRPr="001A4ECA" w:rsidRDefault="003B28B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94EF4D9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514072B" w14:textId="7DE23518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A07F87">
        <w:rPr>
          <w:rFonts w:ascii="Times New Roman" w:eastAsia="Times New Roman" w:hAnsi="Times New Roman" w:cs="Times New Roman"/>
          <w:b/>
        </w:rPr>
        <w:t>Литература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3BF02B4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B28B8" w:rsidRPr="00E87E35" w14:paraId="3302868E" w14:textId="77777777" w:rsidTr="00A07F87">
        <w:trPr>
          <w:trHeight w:val="505"/>
        </w:trPr>
        <w:tc>
          <w:tcPr>
            <w:tcW w:w="8090" w:type="dxa"/>
            <w:shd w:val="clear" w:color="auto" w:fill="EAF1DD"/>
          </w:tcPr>
          <w:p w14:paraId="2368C662" w14:textId="77777777" w:rsidR="00A07F87" w:rsidRPr="00E87E35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7B86CB4" w14:textId="058F5BA5" w:rsidR="003B28B8" w:rsidRPr="00E87E35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492EF42E" w14:textId="77777777" w:rsidR="003B28B8" w:rsidRPr="00E87E35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295A6ACB" w14:textId="77777777" w:rsidR="003B28B8" w:rsidRPr="00E87E35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0CBFBEAC" w14:textId="77777777" w:rsidR="003B28B8" w:rsidRPr="00E87E35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E87E35" w14:paraId="6B2F7D40" w14:textId="77777777" w:rsidTr="00A07F87">
        <w:trPr>
          <w:trHeight w:val="254"/>
        </w:trPr>
        <w:tc>
          <w:tcPr>
            <w:tcW w:w="8090" w:type="dxa"/>
            <w:shd w:val="clear" w:color="auto" w:fill="auto"/>
          </w:tcPr>
          <w:p w14:paraId="02F0C6AA" w14:textId="795F981C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1) начальным представлениям об общечеловеческой ценности литературы и её роли в воспитании любви к Родине и дружбы между народами Российской Федерации;</w:t>
            </w:r>
          </w:p>
        </w:tc>
        <w:tc>
          <w:tcPr>
            <w:tcW w:w="1843" w:type="dxa"/>
          </w:tcPr>
          <w:p w14:paraId="6A020966" w14:textId="7C19F4AE" w:rsidR="00633635" w:rsidRPr="00E87E35" w:rsidRDefault="00E87E35" w:rsidP="003B28B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633635" w:rsidRPr="00E87E35" w14:paraId="4E1609D9" w14:textId="77777777" w:rsidTr="00A07F87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17E4E003" w14:textId="70B3B659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2) понимать, что литература — это вид искусства и что художественный текст отличается от текста научного, делового, публицистического;</w:t>
            </w:r>
          </w:p>
        </w:tc>
        <w:tc>
          <w:tcPr>
            <w:tcW w:w="1843" w:type="dxa"/>
          </w:tcPr>
          <w:p w14:paraId="3F703109" w14:textId="46E588C1" w:rsidR="006336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633635" w:rsidRPr="00E87E35" w14:paraId="49830787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B81CC" w14:textId="77777777" w:rsidR="00A07F87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3) владеть элементарными умениями воспринимать, анализировать, интерпретировать и оценивать прочитанные произведения:</w:t>
            </w:r>
          </w:p>
          <w:p w14:paraId="077D6B32" w14:textId="6C0F8AF1" w:rsidR="00A07F87" w:rsidRPr="00E87E35" w:rsidRDefault="00A07F87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 xml:space="preserve"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</w:t>
            </w:r>
          </w:p>
          <w:p w14:paraId="3E84B308" w14:textId="6F2E30C4" w:rsidR="00633635" w:rsidRPr="00E87E35" w:rsidRDefault="00A07F87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темы и сюжеты п</w:t>
            </w:r>
            <w:r w:rsidR="001A5FF0" w:rsidRPr="00E87E35">
              <w:rPr>
                <w:rFonts w:ascii="Times New Roman" w:hAnsi="Times New Roman" w:cs="Times New Roman"/>
                <w:lang w:val="ru-RU"/>
              </w:rPr>
              <w:t>роизведений, образы персонажей;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35580C" w14:textId="77777777" w:rsidR="006336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085D682" w14:textId="30AE79F9" w:rsidR="00E87E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1A5FF0" w:rsidRPr="00E87E35" w14:paraId="267F6FE1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228AD" w14:textId="77777777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художественного произведения, поэтической и прозаической речи;</w:t>
            </w:r>
          </w:p>
          <w:p w14:paraId="0AC0E0C2" w14:textId="4AC68F8A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понимать смысловое наполнение теоретико-литературных понятий и учиться использовать в процессе анализа и интерпретации произведений таких теоретико-литературных понятий, как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7D74AB9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47B3A7C" w14:textId="354798AD" w:rsidR="001A5FF0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1A5FF0" w:rsidRPr="00E87E35" w14:paraId="595C256D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34D2" w14:textId="0A7EFEF3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6B8FAC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1190EDE" w14:textId="4E536A7E" w:rsidR="001A5FF0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33BCA3B5" w14:textId="77777777" w:rsidTr="00A07F87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42C498C4" w14:textId="13A84CA1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      </w:r>
          </w:p>
        </w:tc>
        <w:tc>
          <w:tcPr>
            <w:tcW w:w="1843" w:type="dxa"/>
          </w:tcPr>
          <w:p w14:paraId="440BDF8D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B255F10" w14:textId="5D5EB41A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42771D1F" w14:textId="77777777" w:rsidTr="00A07F87">
        <w:trPr>
          <w:trHeight w:val="769"/>
        </w:trPr>
        <w:tc>
          <w:tcPr>
            <w:tcW w:w="8090" w:type="dxa"/>
          </w:tcPr>
          <w:p w14:paraId="66E127C0" w14:textId="53F8F11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843" w:type="dxa"/>
          </w:tcPr>
          <w:p w14:paraId="14259769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6BED826" w14:textId="76C2EB47" w:rsidR="00633635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2B694BC" w14:textId="77777777" w:rsidTr="00A07F87">
        <w:trPr>
          <w:trHeight w:val="505"/>
        </w:trPr>
        <w:tc>
          <w:tcPr>
            <w:tcW w:w="8090" w:type="dxa"/>
          </w:tcPr>
          <w:p w14:paraId="6EA4F6A4" w14:textId="439E56AE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      </w:r>
          </w:p>
        </w:tc>
        <w:tc>
          <w:tcPr>
            <w:tcW w:w="1843" w:type="dxa"/>
          </w:tcPr>
          <w:p w14:paraId="71294D32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BB2BAD7" w14:textId="588366CE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091BBD5E" w14:textId="77777777" w:rsidTr="00A07F87">
        <w:trPr>
          <w:trHeight w:val="506"/>
        </w:trPr>
        <w:tc>
          <w:tcPr>
            <w:tcW w:w="8090" w:type="dxa"/>
          </w:tcPr>
          <w:p w14:paraId="4174C6D7" w14:textId="536926B3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7) создавать устные и письменные высказывания разных жанров объёмом не менее 70 слов (с учётом литературного развития обучающихся);</w:t>
            </w:r>
          </w:p>
        </w:tc>
        <w:tc>
          <w:tcPr>
            <w:tcW w:w="1843" w:type="dxa"/>
          </w:tcPr>
          <w:p w14:paraId="617E244A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EC5E629" w14:textId="08EB00F4" w:rsidR="00633635" w:rsidRPr="00E87E35" w:rsidRDefault="006336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E87E35" w14:paraId="08B3D6AA" w14:textId="77777777" w:rsidTr="00A07F87">
        <w:trPr>
          <w:trHeight w:val="556"/>
        </w:trPr>
        <w:tc>
          <w:tcPr>
            <w:tcW w:w="8090" w:type="dxa"/>
          </w:tcPr>
          <w:p w14:paraId="083C660A" w14:textId="2EEABE73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8) владеть начальными умениями интерпретации и оценки текстуально изученных произведений фольклора и литературы.</w:t>
            </w:r>
          </w:p>
        </w:tc>
        <w:tc>
          <w:tcPr>
            <w:tcW w:w="1843" w:type="dxa"/>
          </w:tcPr>
          <w:p w14:paraId="3A9038E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5152EDE" w14:textId="1E8422D5" w:rsidR="00633635" w:rsidRPr="00E87E35" w:rsidRDefault="006336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E87E35" w14:paraId="5C013930" w14:textId="77777777" w:rsidTr="00A07F87">
        <w:trPr>
          <w:trHeight w:val="505"/>
        </w:trPr>
        <w:tc>
          <w:tcPr>
            <w:tcW w:w="8090" w:type="dxa"/>
          </w:tcPr>
          <w:p w14:paraId="763EED54" w14:textId="339C0E6A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843" w:type="dxa"/>
          </w:tcPr>
          <w:p w14:paraId="5E5E2012" w14:textId="6FAD2C01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8346CFC" w14:textId="77777777" w:rsidTr="00A07F87">
        <w:trPr>
          <w:trHeight w:val="496"/>
        </w:trPr>
        <w:tc>
          <w:tcPr>
            <w:tcW w:w="8090" w:type="dxa"/>
          </w:tcPr>
          <w:p w14:paraId="35FBE0CC" w14:textId="272AF1F1" w:rsidR="00633635" w:rsidRPr="00E87E35" w:rsidRDefault="00A07F87" w:rsidP="00AF57F4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10) планировать с помощью учителя собственное чтение, расширять свой круг чтения,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60CB742B" w14:textId="7786EC2E" w:rsidR="00633635" w:rsidRPr="00E87E35" w:rsidRDefault="00E87E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633635" w:rsidRPr="00E87E35" w14:paraId="1FB62216" w14:textId="77777777" w:rsidTr="00A07F87">
        <w:trPr>
          <w:trHeight w:val="566"/>
        </w:trPr>
        <w:tc>
          <w:tcPr>
            <w:tcW w:w="8090" w:type="dxa"/>
          </w:tcPr>
          <w:p w14:paraId="0E45F7CF" w14:textId="495896B0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      </w:r>
          </w:p>
        </w:tc>
        <w:tc>
          <w:tcPr>
            <w:tcW w:w="1843" w:type="dxa"/>
          </w:tcPr>
          <w:p w14:paraId="0E1F9D6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D408835" w14:textId="505D76CA" w:rsidR="00633635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103B488" w14:textId="77777777" w:rsidTr="00A07F87">
        <w:trPr>
          <w:trHeight w:val="421"/>
        </w:trPr>
        <w:tc>
          <w:tcPr>
            <w:tcW w:w="8090" w:type="dxa"/>
          </w:tcPr>
          <w:p w14:paraId="29466EC0" w14:textId="5F3E378E" w:rsidR="00633635" w:rsidRPr="00E87E35" w:rsidRDefault="00A07F87" w:rsidP="00AF57F4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lastRenderedPageBreak/>
      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1CC3DD0B" w14:textId="05A250D2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108A968D" w14:textId="77777777" w:rsidR="00950E36" w:rsidRDefault="00950E36" w:rsidP="003B28B8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985"/>
      </w:tblGrid>
      <w:tr w:rsidR="005144D5" w:rsidRPr="00E87E35" w14:paraId="3DB396A7" w14:textId="77777777" w:rsidTr="00F10744">
        <w:trPr>
          <w:trHeight w:val="505"/>
        </w:trPr>
        <w:tc>
          <w:tcPr>
            <w:tcW w:w="8090" w:type="dxa"/>
            <w:shd w:val="clear" w:color="auto" w:fill="EAF1DD"/>
          </w:tcPr>
          <w:p w14:paraId="53643703" w14:textId="06D7C427" w:rsidR="0063363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B892D9F" w14:textId="469F4A54" w:rsidR="005144D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8A7ECC0" w14:textId="77777777" w:rsidR="005144D5" w:rsidRPr="00E87E35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6D32603B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0A2B982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E87E35" w14:paraId="10A3D800" w14:textId="77777777" w:rsidTr="00F10744">
        <w:trPr>
          <w:trHeight w:val="254"/>
        </w:trPr>
        <w:tc>
          <w:tcPr>
            <w:tcW w:w="8090" w:type="dxa"/>
            <w:shd w:val="clear" w:color="auto" w:fill="auto"/>
          </w:tcPr>
          <w:p w14:paraId="2DA76A1F" w14:textId="297088F6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</w:p>
        </w:tc>
        <w:tc>
          <w:tcPr>
            <w:tcW w:w="1985" w:type="dxa"/>
          </w:tcPr>
          <w:p w14:paraId="3F03383E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A9EFEDB" w14:textId="6F77CD0C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514FAA0" w14:textId="77777777" w:rsidTr="00F10744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78A23391" w14:textId="5BF6F73E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      </w:r>
          </w:p>
        </w:tc>
        <w:tc>
          <w:tcPr>
            <w:tcW w:w="1985" w:type="dxa"/>
          </w:tcPr>
          <w:p w14:paraId="62022B1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EFC6E02" w14:textId="083CC4CA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3E7729FE" w14:textId="77777777" w:rsidTr="00F10744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E70" w14:textId="1988CA39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обучающихся): определять тему и главную мысль произведения, основные вопросы, поднятые автором; указывать родовую и жанровую принадлежность произведения, 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 поэтической и прозаической речи;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E563747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E9B14BC" w14:textId="6C93539D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8639F4B" w14:textId="77777777" w:rsidTr="00F10744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C92C9DD" w14:textId="0E7A784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4) 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творчество, проза и поэзия, художественный образ, роды (лирика, эпос), жанры (рассказ, повесть, роман, басня, послание), форма и содержание литературного произведения; тема, идея, проблематика,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героя, портрет, пейзаж, художественная деталь, юмор, ирония, эпитет, метафора, сравнение, олицетворение, гипербола; антитеза, аллегория, стихотворный метр (хорей, ямб), ритм, рифма, строфа;</w:t>
            </w:r>
          </w:p>
        </w:tc>
        <w:tc>
          <w:tcPr>
            <w:tcW w:w="1985" w:type="dxa"/>
          </w:tcPr>
          <w:p w14:paraId="6AFBB068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6572643" w14:textId="54AB8815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58247324" w14:textId="77777777" w:rsidTr="00A07F87">
        <w:trPr>
          <w:trHeight w:val="528"/>
        </w:trPr>
        <w:tc>
          <w:tcPr>
            <w:tcW w:w="8090" w:type="dxa"/>
          </w:tcPr>
          <w:p w14:paraId="20E300FA" w14:textId="6240E93A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5) 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985" w:type="dxa"/>
          </w:tcPr>
          <w:p w14:paraId="539062A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FA92CB2" w14:textId="5DA8F3F7" w:rsidR="00633635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0784A5F" w14:textId="77777777" w:rsidTr="00F10744">
        <w:trPr>
          <w:trHeight w:val="505"/>
        </w:trPr>
        <w:tc>
          <w:tcPr>
            <w:tcW w:w="8090" w:type="dxa"/>
          </w:tcPr>
          <w:p w14:paraId="09621B0D" w14:textId="5B6803CB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6) 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      </w:r>
          </w:p>
        </w:tc>
        <w:tc>
          <w:tcPr>
            <w:tcW w:w="1985" w:type="dxa"/>
          </w:tcPr>
          <w:p w14:paraId="35A4380D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D0F568E" w14:textId="78072515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2692AB13" w14:textId="77777777" w:rsidTr="00F10744">
        <w:trPr>
          <w:trHeight w:val="506"/>
        </w:trPr>
        <w:tc>
          <w:tcPr>
            <w:tcW w:w="8090" w:type="dxa"/>
          </w:tcPr>
          <w:p w14:paraId="41C9EE9C" w14:textId="3C9A13E0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7)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985" w:type="dxa"/>
          </w:tcPr>
          <w:p w14:paraId="45269914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72737C1" w14:textId="748B65BB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12D05A28" w14:textId="77777777" w:rsidTr="00F10744">
        <w:trPr>
          <w:trHeight w:val="758"/>
        </w:trPr>
        <w:tc>
          <w:tcPr>
            <w:tcW w:w="8090" w:type="dxa"/>
          </w:tcPr>
          <w:p w14:paraId="63B9C813" w14:textId="3F7AA33F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8)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985" w:type="dxa"/>
          </w:tcPr>
          <w:p w14:paraId="22CAB2DE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3DA2528" w14:textId="199E1F83" w:rsidR="00633635" w:rsidRPr="00E87E35" w:rsidRDefault="00E87E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D4E3130" w14:textId="77777777" w:rsidTr="00F10744">
        <w:trPr>
          <w:trHeight w:val="505"/>
        </w:trPr>
        <w:tc>
          <w:tcPr>
            <w:tcW w:w="8090" w:type="dxa"/>
          </w:tcPr>
          <w:p w14:paraId="5E1F764A" w14:textId="35E30017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9)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985" w:type="dxa"/>
          </w:tcPr>
          <w:p w14:paraId="622B93A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BEA79C4" w14:textId="2F40FFF8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6F1A854" w14:textId="77777777" w:rsidTr="00F10744">
        <w:trPr>
          <w:trHeight w:val="496"/>
        </w:trPr>
        <w:tc>
          <w:tcPr>
            <w:tcW w:w="8090" w:type="dxa"/>
          </w:tcPr>
          <w:p w14:paraId="1BC1E83D" w14:textId="6706CEF3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10) участвовать в беседе и диалоге о прочитанном произведении, давать аргументированную оценку прочитанному;</w:t>
            </w:r>
          </w:p>
        </w:tc>
        <w:tc>
          <w:tcPr>
            <w:tcW w:w="1985" w:type="dxa"/>
          </w:tcPr>
          <w:p w14:paraId="6BA8A8E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E42E255" w14:textId="53A05B8A" w:rsidR="00633635" w:rsidRPr="00E87E35" w:rsidRDefault="00E87E35" w:rsidP="00E87E3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413A587C" w14:textId="77777777" w:rsidTr="00F10744">
        <w:trPr>
          <w:trHeight w:val="566"/>
        </w:trPr>
        <w:tc>
          <w:tcPr>
            <w:tcW w:w="8090" w:type="dxa"/>
          </w:tcPr>
          <w:p w14:paraId="1FD36301" w14:textId="101172C1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11) создавать устные и письменные высказывания разных жанров (объёмом не менее 100 слов), писать сочинение-рассуждение по заданной теме с использованием прочитанных произведений, аннотаций, отзывов;</w:t>
            </w:r>
          </w:p>
        </w:tc>
        <w:tc>
          <w:tcPr>
            <w:tcW w:w="1985" w:type="dxa"/>
          </w:tcPr>
          <w:p w14:paraId="0B89D198" w14:textId="62EACFD5" w:rsidR="00633635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1E768CDB" w14:textId="77777777" w:rsidTr="00F10744">
        <w:trPr>
          <w:trHeight w:val="421"/>
        </w:trPr>
        <w:tc>
          <w:tcPr>
            <w:tcW w:w="8090" w:type="dxa"/>
          </w:tcPr>
          <w:p w14:paraId="76616396" w14:textId="001D5AEE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 xml:space="preserve">12)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</w:t>
            </w:r>
            <w:r w:rsidRPr="00E87E35">
              <w:rPr>
                <w:rFonts w:ascii="Times New Roman" w:hAnsi="Times New Roman" w:cs="Times New Roman"/>
                <w:lang w:val="ru-RU"/>
              </w:rPr>
              <w:lastRenderedPageBreak/>
              <w:t>эстетического анализа;</w:t>
            </w:r>
          </w:p>
        </w:tc>
        <w:tc>
          <w:tcPr>
            <w:tcW w:w="1985" w:type="dxa"/>
          </w:tcPr>
          <w:p w14:paraId="6F86B910" w14:textId="18613004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Письменная работа</w:t>
            </w:r>
          </w:p>
        </w:tc>
      </w:tr>
      <w:tr w:rsidR="00633635" w:rsidRPr="00E87E35" w14:paraId="791B0022" w14:textId="77777777" w:rsidTr="00F10744">
        <w:trPr>
          <w:trHeight w:val="421"/>
        </w:trPr>
        <w:tc>
          <w:tcPr>
            <w:tcW w:w="8090" w:type="dxa"/>
          </w:tcPr>
          <w:p w14:paraId="450672B8" w14:textId="0A2137F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13)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985" w:type="dxa"/>
          </w:tcPr>
          <w:p w14:paraId="236BC96C" w14:textId="22DB84AA" w:rsidR="00633635" w:rsidRPr="00E87E35" w:rsidRDefault="00E87E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633635" w:rsidRPr="00E87E35" w14:paraId="6EEA1441" w14:textId="77777777" w:rsidTr="00F10744">
        <w:trPr>
          <w:trHeight w:val="421"/>
        </w:trPr>
        <w:tc>
          <w:tcPr>
            <w:tcW w:w="8090" w:type="dxa"/>
          </w:tcPr>
          <w:p w14:paraId="1BE118A2" w14:textId="65AA437E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14) планировать собственное чтение, обогащать свой круг чтения по рекомендациям учителя, в том числе за счёт произведений современной литературы для детей и подростков;</w:t>
            </w:r>
          </w:p>
        </w:tc>
        <w:tc>
          <w:tcPr>
            <w:tcW w:w="1985" w:type="dxa"/>
          </w:tcPr>
          <w:p w14:paraId="257AB121" w14:textId="6F8C96D3" w:rsidR="00633635" w:rsidRPr="00E87E35" w:rsidRDefault="00E87E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633635" w:rsidRPr="00E87E35" w14:paraId="01B51B3F" w14:textId="77777777" w:rsidTr="00F10744">
        <w:trPr>
          <w:trHeight w:val="421"/>
        </w:trPr>
        <w:tc>
          <w:tcPr>
            <w:tcW w:w="8090" w:type="dxa"/>
          </w:tcPr>
          <w:p w14:paraId="2517F694" w14:textId="350BBE5F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15)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      </w:r>
          </w:p>
        </w:tc>
        <w:tc>
          <w:tcPr>
            <w:tcW w:w="1985" w:type="dxa"/>
          </w:tcPr>
          <w:p w14:paraId="235B5413" w14:textId="5FD7DEB1" w:rsidR="00633635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45254407" w14:textId="77777777" w:rsidTr="00F10744">
        <w:trPr>
          <w:trHeight w:val="421"/>
        </w:trPr>
        <w:tc>
          <w:tcPr>
            <w:tcW w:w="8090" w:type="dxa"/>
          </w:tcPr>
          <w:p w14:paraId="5EC9CF5C" w14:textId="72ACA3EA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16)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985" w:type="dxa"/>
          </w:tcPr>
          <w:p w14:paraId="7F24E2FF" w14:textId="1464C956" w:rsidR="00633635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77EA29B0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5144D5" w:rsidRPr="00E87E35" w14:paraId="796F168E" w14:textId="77777777" w:rsidTr="009B55E7">
        <w:trPr>
          <w:trHeight w:val="505"/>
        </w:trPr>
        <w:tc>
          <w:tcPr>
            <w:tcW w:w="8090" w:type="dxa"/>
            <w:shd w:val="clear" w:color="auto" w:fill="EAF1DD"/>
          </w:tcPr>
          <w:p w14:paraId="741A6994" w14:textId="737B3F89" w:rsidR="0054305A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</w:t>
            </w:r>
            <w:r w:rsidR="00040623">
              <w:rPr>
                <w:rFonts w:ascii="Times New Roman" w:eastAsia="Times New Roman" w:hAnsi="Times New Roman" w:cs="Times New Roman"/>
                <w:b/>
                <w:lang w:val="ru-RU"/>
              </w:rPr>
              <w:t>е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ратуре.</w:t>
            </w:r>
          </w:p>
          <w:p w14:paraId="6D4E3CAC" w14:textId="67BDB6CB" w:rsidR="005144D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7 класс</w:t>
            </w:r>
          </w:p>
          <w:p w14:paraId="6D7A7683" w14:textId="77777777" w:rsidR="005144D5" w:rsidRPr="00E87E35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E216C50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345021E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9B55E7" w:rsidRPr="00E87E35" w14:paraId="71FA1B80" w14:textId="77777777" w:rsidTr="009B55E7">
        <w:trPr>
          <w:trHeight w:val="254"/>
        </w:trPr>
        <w:tc>
          <w:tcPr>
            <w:tcW w:w="8090" w:type="dxa"/>
          </w:tcPr>
          <w:p w14:paraId="773CEFC7" w14:textId="0636F641" w:rsidR="008E3A1E" w:rsidRPr="00E87E35" w:rsidRDefault="00A07F87" w:rsidP="008E3A1E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</w:t>
            </w:r>
            <w:r w:rsidR="008E3A1E" w:rsidRPr="00E87E35">
              <w:rPr>
                <w:lang w:val="ru-RU"/>
              </w:rPr>
              <w:t>го народа Российской Федерации.</w:t>
            </w:r>
          </w:p>
          <w:p w14:paraId="35C147BD" w14:textId="7A8EB9E7" w:rsidR="009B55E7" w:rsidRPr="00E87E35" w:rsidRDefault="009B55E7" w:rsidP="00A07F87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40603B7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2E9E4C4" w14:textId="1B57EC88" w:rsidR="009B55E7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44CDD56" w14:textId="77777777" w:rsidTr="009B55E7">
        <w:trPr>
          <w:trHeight w:val="312"/>
        </w:trPr>
        <w:tc>
          <w:tcPr>
            <w:tcW w:w="8090" w:type="dxa"/>
          </w:tcPr>
          <w:p w14:paraId="0414BE7D" w14:textId="0BFFE2CC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</w:tc>
        <w:tc>
          <w:tcPr>
            <w:tcW w:w="1843" w:type="dxa"/>
          </w:tcPr>
          <w:p w14:paraId="1719F05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52129C8" w14:textId="2058752E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6B730FB9" w14:textId="77777777" w:rsidTr="009B55E7">
        <w:trPr>
          <w:trHeight w:val="506"/>
        </w:trPr>
        <w:tc>
          <w:tcPr>
            <w:tcW w:w="8090" w:type="dxa"/>
          </w:tcPr>
          <w:p w14:paraId="561C538D" w14:textId="77777777" w:rsidR="008E3A1E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3) проводить смысловой и эстетический анализ произведений фольклора и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      </w:r>
          </w:p>
          <w:p w14:paraId="17BE1DB8" w14:textId="77777777" w:rsidR="008E3A1E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функции;</w:t>
            </w:r>
          </w:p>
          <w:p w14:paraId="53D3F380" w14:textId="39C4A914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3F3F7A" w14:textId="590A12EF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46CC0D17" w14:textId="77777777" w:rsidTr="009B55E7">
        <w:trPr>
          <w:trHeight w:val="253"/>
        </w:trPr>
        <w:tc>
          <w:tcPr>
            <w:tcW w:w="8090" w:type="dxa"/>
          </w:tcPr>
          <w:p w14:paraId="015231BA" w14:textId="6E1F3901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творчество,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</w:t>
            </w:r>
            <w:r w:rsidRPr="00E87E35">
              <w:rPr>
                <w:lang w:val="ru-RU"/>
              </w:rPr>
              <w:lastRenderedPageBreak/>
              <w:t>строфа);</w:t>
            </w:r>
          </w:p>
        </w:tc>
        <w:tc>
          <w:tcPr>
            <w:tcW w:w="1843" w:type="dxa"/>
          </w:tcPr>
          <w:p w14:paraId="72854F56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</w:t>
            </w:r>
          </w:p>
          <w:p w14:paraId="494A69DD" w14:textId="1A2F5AED" w:rsidR="009B55E7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2ED7DBE2" w14:textId="77777777" w:rsidTr="009B55E7">
        <w:trPr>
          <w:trHeight w:val="769"/>
        </w:trPr>
        <w:tc>
          <w:tcPr>
            <w:tcW w:w="8090" w:type="dxa"/>
          </w:tcPr>
          <w:p w14:paraId="4B53529C" w14:textId="690CEAB3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      </w:r>
          </w:p>
        </w:tc>
        <w:tc>
          <w:tcPr>
            <w:tcW w:w="1843" w:type="dxa"/>
          </w:tcPr>
          <w:p w14:paraId="445152E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6950B1B" w14:textId="40FFDAEE" w:rsidR="009B55E7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3F3ED680" w14:textId="77777777" w:rsidTr="009B55E7">
        <w:trPr>
          <w:trHeight w:val="505"/>
        </w:trPr>
        <w:tc>
          <w:tcPr>
            <w:tcW w:w="8090" w:type="dxa"/>
          </w:tcPr>
          <w:p w14:paraId="70D13C00" w14:textId="663EF6D6" w:rsidR="009B55E7" w:rsidRPr="00E87E35" w:rsidRDefault="008E3A1E" w:rsidP="008E3A1E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843" w:type="dxa"/>
          </w:tcPr>
          <w:p w14:paraId="2BD25620" w14:textId="752155E6" w:rsidR="009B55E7" w:rsidRPr="00E87E35" w:rsidRDefault="009B55E7" w:rsidP="0000349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E87E35" w14:paraId="67DF5916" w14:textId="77777777" w:rsidTr="009B55E7">
        <w:trPr>
          <w:trHeight w:val="506"/>
        </w:trPr>
        <w:tc>
          <w:tcPr>
            <w:tcW w:w="8090" w:type="dxa"/>
          </w:tcPr>
          <w:p w14:paraId="68B7D446" w14:textId="691C8938" w:rsidR="009B55E7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843" w:type="dxa"/>
          </w:tcPr>
          <w:p w14:paraId="4BBEF51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89F71D9" w14:textId="58976D84" w:rsidR="009B55E7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0628C55" w14:textId="77777777" w:rsidTr="009B55E7">
        <w:trPr>
          <w:trHeight w:val="758"/>
        </w:trPr>
        <w:tc>
          <w:tcPr>
            <w:tcW w:w="8090" w:type="dxa"/>
          </w:tcPr>
          <w:p w14:paraId="4F42F9FF" w14:textId="77777777" w:rsidR="008E3A1E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</w:p>
          <w:p w14:paraId="33DB7E0A" w14:textId="0A403EA5" w:rsidR="009B55E7" w:rsidRPr="00E87E35" w:rsidRDefault="009B55E7" w:rsidP="008E3A1E">
            <w:pPr>
              <w:pStyle w:val="TableParagraph"/>
              <w:spacing w:line="246" w:lineRule="exact"/>
              <w:jc w:val="both"/>
              <w:rPr>
                <w:i/>
                <w:lang w:val="ru-RU"/>
              </w:rPr>
            </w:pPr>
          </w:p>
        </w:tc>
        <w:tc>
          <w:tcPr>
            <w:tcW w:w="1843" w:type="dxa"/>
          </w:tcPr>
          <w:p w14:paraId="51B4FB6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1BFA67B" w14:textId="271E2D5C" w:rsidR="009B55E7" w:rsidRPr="00E87E35" w:rsidRDefault="00E87E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3DEC42C9" w14:textId="77777777" w:rsidTr="009B55E7">
        <w:trPr>
          <w:trHeight w:val="505"/>
        </w:trPr>
        <w:tc>
          <w:tcPr>
            <w:tcW w:w="8090" w:type="dxa"/>
          </w:tcPr>
          <w:p w14:paraId="02EF68F5" w14:textId="2A164D05" w:rsidR="009B55E7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      </w:r>
          </w:p>
        </w:tc>
        <w:tc>
          <w:tcPr>
            <w:tcW w:w="1843" w:type="dxa"/>
          </w:tcPr>
          <w:p w14:paraId="733DED22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9AEB1E9" w14:textId="1B48C4DC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34D59EF" w14:textId="77777777" w:rsidTr="009B55E7">
        <w:trPr>
          <w:trHeight w:val="496"/>
        </w:trPr>
        <w:tc>
          <w:tcPr>
            <w:tcW w:w="8090" w:type="dxa"/>
          </w:tcPr>
          <w:p w14:paraId="2BCAFEB3" w14:textId="16077ABD" w:rsidR="009B55E7" w:rsidRPr="00E87E35" w:rsidRDefault="008E3A1E" w:rsidP="008E3A1E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7) создавать устные и письменные высказывания разных жанров (объёмом не менее 150 слов), писать сочинение-рассуждение по заданной теме с использованием прочитанных произведений,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      </w:r>
          </w:p>
        </w:tc>
        <w:tc>
          <w:tcPr>
            <w:tcW w:w="1843" w:type="dxa"/>
          </w:tcPr>
          <w:p w14:paraId="1B130256" w14:textId="4DFAA360" w:rsidR="009B55E7" w:rsidRPr="00E87E35" w:rsidRDefault="00E87E35" w:rsidP="00E87E3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1034B74E" w14:textId="77777777" w:rsidTr="009B55E7">
        <w:trPr>
          <w:trHeight w:val="566"/>
        </w:trPr>
        <w:tc>
          <w:tcPr>
            <w:tcW w:w="8090" w:type="dxa"/>
          </w:tcPr>
          <w:p w14:paraId="0F3DA5E6" w14:textId="19B05E3B" w:rsidR="009B55E7" w:rsidRPr="00E87E35" w:rsidRDefault="008E3A1E" w:rsidP="008E3A1E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843" w:type="dxa"/>
          </w:tcPr>
          <w:p w14:paraId="4B121822" w14:textId="6257CB28" w:rsidR="00E829A3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0A603148" w14:textId="77777777" w:rsidTr="009B55E7">
        <w:trPr>
          <w:trHeight w:val="421"/>
        </w:trPr>
        <w:tc>
          <w:tcPr>
            <w:tcW w:w="8090" w:type="dxa"/>
          </w:tcPr>
          <w:p w14:paraId="5168F4D7" w14:textId="299B21DA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      </w:r>
          </w:p>
        </w:tc>
        <w:tc>
          <w:tcPr>
            <w:tcW w:w="1843" w:type="dxa"/>
          </w:tcPr>
          <w:p w14:paraId="5D19A694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FB8AA0B" w14:textId="6BAB6D3B" w:rsidR="009B55E7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9B55E7" w:rsidRPr="00E87E35" w14:paraId="2FFE77F8" w14:textId="77777777" w:rsidTr="009B55E7">
        <w:trPr>
          <w:trHeight w:val="421"/>
        </w:trPr>
        <w:tc>
          <w:tcPr>
            <w:tcW w:w="8090" w:type="dxa"/>
          </w:tcPr>
          <w:p w14:paraId="274F3CFF" w14:textId="28A4BF0D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10) планировать своё чтение, обогащать свой круг чтения по рекомендациям учителя и обучающихся,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197656D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5E3D210" w14:textId="40DCD757" w:rsidR="009B55E7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C9E55F4" w14:textId="77777777" w:rsidTr="009B55E7">
        <w:trPr>
          <w:trHeight w:val="421"/>
        </w:trPr>
        <w:tc>
          <w:tcPr>
            <w:tcW w:w="8090" w:type="dxa"/>
          </w:tcPr>
          <w:p w14:paraId="3DFE4DCD" w14:textId="4F9F3BE9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</w:tc>
        <w:tc>
          <w:tcPr>
            <w:tcW w:w="1843" w:type="dxa"/>
          </w:tcPr>
          <w:p w14:paraId="2A8A50A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FFB7402" w14:textId="3AD9B48B" w:rsidR="009B55E7" w:rsidRPr="00E87E35" w:rsidRDefault="009B55E7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E87E35" w14:paraId="7FB24608" w14:textId="77777777" w:rsidTr="009B55E7">
        <w:trPr>
          <w:trHeight w:val="421"/>
        </w:trPr>
        <w:tc>
          <w:tcPr>
            <w:tcW w:w="8090" w:type="dxa"/>
          </w:tcPr>
          <w:p w14:paraId="4C28051A" w14:textId="303DA1F4" w:rsidR="009B55E7" w:rsidRPr="00E87E35" w:rsidRDefault="008E3A1E" w:rsidP="005144D5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12) развивать умение использовать энциклопедии, словари и справочники, в том числе в электронной форме,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6589754" w14:textId="2E449E36" w:rsidR="009B55E7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16FF959C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DC7DDD" w:rsidRPr="0051541E" w14:paraId="392DCC1D" w14:textId="77777777" w:rsidTr="00574472">
        <w:trPr>
          <w:trHeight w:val="505"/>
        </w:trPr>
        <w:tc>
          <w:tcPr>
            <w:tcW w:w="8090" w:type="dxa"/>
            <w:shd w:val="clear" w:color="auto" w:fill="EAF1DD"/>
          </w:tcPr>
          <w:p w14:paraId="5CFF2D7E" w14:textId="0D1DA958" w:rsidR="0054305A" w:rsidRPr="0051541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E3A1E"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литературе.</w:t>
            </w:r>
          </w:p>
          <w:p w14:paraId="661B3811" w14:textId="17057A28" w:rsidR="00DC7DDD" w:rsidRPr="0051541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8 класс</w:t>
            </w:r>
          </w:p>
          <w:p w14:paraId="3D42DF6F" w14:textId="77777777" w:rsidR="00DC7DDD" w:rsidRPr="0051541E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49827772" w14:textId="77777777" w:rsidR="00DC7DDD" w:rsidRPr="0051541E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2D2D2D40" w14:textId="77777777" w:rsidR="00DC7DDD" w:rsidRPr="0051541E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C13DC" w:rsidRPr="0051541E" w14:paraId="645C4370" w14:textId="77777777" w:rsidTr="00574472">
        <w:trPr>
          <w:trHeight w:val="254"/>
        </w:trPr>
        <w:tc>
          <w:tcPr>
            <w:tcW w:w="8090" w:type="dxa"/>
          </w:tcPr>
          <w:p w14:paraId="64915EFA" w14:textId="3C07F3A6" w:rsidR="007C13DC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      </w:r>
          </w:p>
        </w:tc>
        <w:tc>
          <w:tcPr>
            <w:tcW w:w="1843" w:type="dxa"/>
          </w:tcPr>
          <w:p w14:paraId="482C0EA6" w14:textId="77777777" w:rsidR="00E87E35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7F59B86" w14:textId="5C255C6E" w:rsidR="007C13DC" w:rsidRPr="0051541E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7C13DC" w:rsidRPr="0051541E" w14:paraId="70E33ABD" w14:textId="77777777" w:rsidTr="00574472">
        <w:trPr>
          <w:trHeight w:val="312"/>
        </w:trPr>
        <w:tc>
          <w:tcPr>
            <w:tcW w:w="8090" w:type="dxa"/>
          </w:tcPr>
          <w:p w14:paraId="0E0C85F5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  <w:p w14:paraId="48D6A742" w14:textId="77777777" w:rsidR="008E3A1E" w:rsidRPr="0051541E" w:rsidRDefault="008E3A1E" w:rsidP="008E3A1E">
            <w:pPr>
              <w:pStyle w:val="TableParagraph"/>
              <w:spacing w:line="252" w:lineRule="exact"/>
              <w:ind w:left="0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выделять в произведениях элементы художественной формы и обнаруживать связи между ними, определять родо-жанровую специфику изученного художественного произведения;</w:t>
            </w:r>
          </w:p>
          <w:p w14:paraId="42A1B8AA" w14:textId="6DDB67C4" w:rsidR="007C13DC" w:rsidRPr="0051541E" w:rsidRDefault="008E3A1E" w:rsidP="008E3A1E">
            <w:pPr>
              <w:pStyle w:val="TableParagraph"/>
              <w:spacing w:line="252" w:lineRule="exact"/>
              <w:ind w:left="0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</w:p>
        </w:tc>
        <w:tc>
          <w:tcPr>
            <w:tcW w:w="1843" w:type="dxa"/>
          </w:tcPr>
          <w:p w14:paraId="2057D8BB" w14:textId="77777777" w:rsidR="00E87E35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325816F" w14:textId="65223F92" w:rsidR="007C13DC" w:rsidRPr="0051541E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C13DC" w:rsidRPr="0051541E" w14:paraId="47AE3CDF" w14:textId="77777777" w:rsidTr="00574472">
        <w:trPr>
          <w:trHeight w:val="506"/>
        </w:trPr>
        <w:tc>
          <w:tcPr>
            <w:tcW w:w="8090" w:type="dxa"/>
          </w:tcPr>
          <w:p w14:paraId="36D23D90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lastRenderedPageBreak/>
              <w:t>3) проводить самостоятельный смысловой и эстетический анализ произведений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      </w:r>
          </w:p>
          <w:p w14:paraId="45D3A13E" w14:textId="3A90A10B" w:rsidR="007C13DC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9FA702C" w14:textId="1184A4E8" w:rsidR="007C13DC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79C99C28" w14:textId="77777777" w:rsidTr="00574472">
        <w:trPr>
          <w:trHeight w:val="253"/>
        </w:trPr>
        <w:tc>
          <w:tcPr>
            <w:tcW w:w="8090" w:type="dxa"/>
          </w:tcPr>
          <w:p w14:paraId="093E3513" w14:textId="5EB026DC" w:rsidR="00CE093F" w:rsidRPr="0051541E" w:rsidRDefault="008E3A1E" w:rsidP="00CE093F">
            <w:pPr>
              <w:pStyle w:val="TableParagraph"/>
              <w:spacing w:line="238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баллада), форма и содержание литературного произведения, тема, идея, проблематика; пафос (героический, патриотический, гражданский и другие), сюжет, композиция, эпиграф, стадии развития действия (экспозиция, завязка, развитие действия, кульминация, развязка); конфликт, система образов,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гротеск, эпитет, метафора, сравнение; олицетворение, гипербола; антитеза, аллегория, анафора; звукопись (аллитерация, ассонанс); стихотворный метр (хорей, ямб, дактиль, амфибрахий, анапест), ритм, рифма, строфа; афоризм);</w:t>
            </w:r>
          </w:p>
        </w:tc>
        <w:tc>
          <w:tcPr>
            <w:tcW w:w="1843" w:type="dxa"/>
          </w:tcPr>
          <w:p w14:paraId="5BD9431B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286D5EC" w14:textId="38F049E9" w:rsidR="00CE093F" w:rsidRPr="0051541E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2154735D" w14:textId="77777777" w:rsidTr="00574472">
        <w:trPr>
          <w:trHeight w:val="559"/>
        </w:trPr>
        <w:tc>
          <w:tcPr>
            <w:tcW w:w="8090" w:type="dxa"/>
          </w:tcPr>
          <w:p w14:paraId="47D31FC0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  <w:p w14:paraId="1EDA48E8" w14:textId="093085E0" w:rsidR="00CE093F" w:rsidRPr="0051541E" w:rsidRDefault="00CE093F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504715" w14:textId="77777777" w:rsidR="0051541E" w:rsidRPr="0051541E" w:rsidRDefault="0051541E" w:rsidP="0051541E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72BAB39" w14:textId="23C3EFDC" w:rsidR="00CE093F" w:rsidRPr="0051541E" w:rsidRDefault="0051541E" w:rsidP="0051541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281419D3" w14:textId="77777777" w:rsidTr="00574472">
        <w:trPr>
          <w:trHeight w:val="283"/>
        </w:trPr>
        <w:tc>
          <w:tcPr>
            <w:tcW w:w="8090" w:type="dxa"/>
          </w:tcPr>
          <w:p w14:paraId="216C5335" w14:textId="77777777" w:rsidR="008E3A1E" w:rsidRPr="0051541E" w:rsidRDefault="008E3A1E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4)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  <w:p w14:paraId="3C58D96A" w14:textId="53D1DA7D" w:rsidR="00CE093F" w:rsidRPr="0051541E" w:rsidRDefault="00CE093F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7AE9CC8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70B504B" w14:textId="457D5F2E" w:rsidR="00CE093F" w:rsidRPr="0051541E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5D0D2958" w14:textId="77777777" w:rsidTr="00574472">
        <w:trPr>
          <w:trHeight w:val="506"/>
        </w:trPr>
        <w:tc>
          <w:tcPr>
            <w:tcW w:w="8090" w:type="dxa"/>
          </w:tcPr>
          <w:p w14:paraId="084BB0B2" w14:textId="77777777" w:rsidR="008E3A1E" w:rsidRPr="0051541E" w:rsidRDefault="008E3A1E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5)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262F7F8E" w14:textId="1F3B02E9" w:rsidR="00CE093F" w:rsidRPr="0051541E" w:rsidRDefault="00CE093F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B93F99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479BB24" w14:textId="2B788615" w:rsidR="00CE093F" w:rsidRPr="0051541E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0C1D070C" w14:textId="77777777" w:rsidTr="00574472">
        <w:trPr>
          <w:trHeight w:val="625"/>
        </w:trPr>
        <w:tc>
          <w:tcPr>
            <w:tcW w:w="8090" w:type="dxa"/>
          </w:tcPr>
          <w:p w14:paraId="5CF809EE" w14:textId="34B7D629" w:rsidR="00CE093F" w:rsidRPr="0051541E" w:rsidRDefault="008E3A1E" w:rsidP="00CE093F">
            <w:pPr>
              <w:pStyle w:val="TableParagraph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 w:rsidRPr="0051541E">
              <w:rPr>
                <w:lang w:val="ru-RU"/>
              </w:rPr>
              <w:t>6)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сюжет;</w:t>
            </w:r>
          </w:p>
        </w:tc>
        <w:tc>
          <w:tcPr>
            <w:tcW w:w="1843" w:type="dxa"/>
          </w:tcPr>
          <w:p w14:paraId="49BCAE5E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6D09CD3" w14:textId="6FDE2160" w:rsidR="00CE093F" w:rsidRPr="0051541E" w:rsidRDefault="0051541E" w:rsidP="005154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21CA8F6D" w14:textId="77777777" w:rsidTr="00574472">
        <w:trPr>
          <w:trHeight w:val="505"/>
        </w:trPr>
        <w:tc>
          <w:tcPr>
            <w:tcW w:w="8090" w:type="dxa"/>
          </w:tcPr>
          <w:p w14:paraId="255B6E76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7)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      </w:r>
          </w:p>
          <w:p w14:paraId="4290AAC6" w14:textId="52D71B4C" w:rsidR="00CE093F" w:rsidRPr="0051541E" w:rsidRDefault="00CE093F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7B34E18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FA32B8D" w14:textId="06F4F55F" w:rsidR="00CE093F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5783EF3C" w14:textId="77777777" w:rsidTr="00574472">
        <w:trPr>
          <w:trHeight w:val="496"/>
        </w:trPr>
        <w:tc>
          <w:tcPr>
            <w:tcW w:w="8090" w:type="dxa"/>
          </w:tcPr>
          <w:p w14:paraId="7B47DA79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 xml:space="preserve">8) создавать устные и письменные высказывания разных жанров (объёмом не менее 200 слов), писать сочинение-рассуждение по заданной теме с использованием прочитанных произведений; исправлять и редактировать собственные письменные </w:t>
            </w:r>
            <w:r w:rsidRPr="0051541E">
              <w:rPr>
                <w:lang w:val="ru-RU"/>
              </w:rPr>
              <w:lastRenderedPageBreak/>
              <w:t>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  <w:p w14:paraId="72ECFBD9" w14:textId="2A333E77" w:rsidR="00CE093F" w:rsidRPr="0051541E" w:rsidRDefault="00CE093F" w:rsidP="00E64E93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2E5A4132" w14:textId="0DE18921" w:rsidR="00CE093F" w:rsidRPr="0051541E" w:rsidRDefault="0051541E" w:rsidP="0051541E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Письменная работа</w:t>
            </w:r>
          </w:p>
        </w:tc>
      </w:tr>
      <w:tr w:rsidR="00CE093F" w:rsidRPr="0051541E" w14:paraId="2108AD02" w14:textId="77777777" w:rsidTr="00574472">
        <w:trPr>
          <w:trHeight w:val="566"/>
        </w:trPr>
        <w:tc>
          <w:tcPr>
            <w:tcW w:w="8090" w:type="dxa"/>
          </w:tcPr>
          <w:p w14:paraId="39127044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9)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7B7DA2FD" w14:textId="0AF02F74" w:rsidR="00CE093F" w:rsidRPr="0051541E" w:rsidRDefault="00CE093F" w:rsidP="00E64E93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1DE2CE15" w14:textId="2DF46C44" w:rsidR="00CE093F" w:rsidRPr="0051541E" w:rsidRDefault="0051541E" w:rsidP="0051541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472893B2" w14:textId="77777777" w:rsidTr="00574472">
        <w:trPr>
          <w:trHeight w:val="421"/>
        </w:trPr>
        <w:tc>
          <w:tcPr>
            <w:tcW w:w="8090" w:type="dxa"/>
            <w:tcBorders>
              <w:top w:val="nil"/>
            </w:tcBorders>
          </w:tcPr>
          <w:p w14:paraId="4B5E6322" w14:textId="213F0E79" w:rsidR="00CE093F" w:rsidRPr="0051541E" w:rsidRDefault="008E3A1E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10)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1843" w:type="dxa"/>
          </w:tcPr>
          <w:p w14:paraId="14EA3E27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6279268" w14:textId="51C13B41" w:rsidR="00CE093F" w:rsidRPr="0051541E" w:rsidRDefault="00CE093F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51541E" w14:paraId="06C5DA59" w14:textId="77777777" w:rsidTr="00574472">
        <w:trPr>
          <w:trHeight w:val="421"/>
        </w:trPr>
        <w:tc>
          <w:tcPr>
            <w:tcW w:w="8090" w:type="dxa"/>
          </w:tcPr>
          <w:p w14:paraId="2AB50667" w14:textId="77777777" w:rsidR="008E3A1E" w:rsidRPr="0051541E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11)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7AB6ED6D" w14:textId="45D99A1E" w:rsidR="00CE093F" w:rsidRPr="0051541E" w:rsidRDefault="00CE093F" w:rsidP="008E3A1E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BF5FAA" w14:textId="267AF6B2" w:rsidR="00CE093F" w:rsidRPr="0051541E" w:rsidRDefault="0051541E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CE093F" w:rsidRPr="0051541E" w14:paraId="38B49ECD" w14:textId="77777777" w:rsidTr="00574472">
        <w:trPr>
          <w:trHeight w:val="421"/>
        </w:trPr>
        <w:tc>
          <w:tcPr>
            <w:tcW w:w="8090" w:type="dxa"/>
          </w:tcPr>
          <w:p w14:paraId="2DC944B2" w14:textId="77777777" w:rsidR="008E3A1E" w:rsidRPr="0051541E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12)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  <w:p w14:paraId="6F5636C9" w14:textId="1DEAC7B9" w:rsidR="00CE093F" w:rsidRPr="0051541E" w:rsidRDefault="00CE093F" w:rsidP="00CE093F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56D451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980AE89" w14:textId="0253CE54" w:rsidR="00CE093F" w:rsidRPr="0051541E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0A58251E" w14:textId="77777777" w:rsidTr="00574472">
        <w:trPr>
          <w:trHeight w:val="421"/>
        </w:trPr>
        <w:tc>
          <w:tcPr>
            <w:tcW w:w="8090" w:type="dxa"/>
          </w:tcPr>
          <w:p w14:paraId="043D00EF" w14:textId="47FA5DEB" w:rsidR="00CE093F" w:rsidRPr="0051541E" w:rsidRDefault="008E3A1E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13) 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35977DD" w14:textId="1601C8A5" w:rsidR="00CE093F" w:rsidRPr="0051541E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2DF43C3E" w14:textId="77777777" w:rsidR="00CE093F" w:rsidRDefault="00CE093F" w:rsidP="00CE093F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268"/>
      </w:tblGrid>
      <w:tr w:rsidR="00CE093F" w:rsidRPr="00660E45" w14:paraId="1AB4EF08" w14:textId="77777777" w:rsidTr="00660E45">
        <w:trPr>
          <w:trHeight w:val="505"/>
        </w:trPr>
        <w:tc>
          <w:tcPr>
            <w:tcW w:w="7807" w:type="dxa"/>
            <w:shd w:val="clear" w:color="auto" w:fill="EAF1DD"/>
          </w:tcPr>
          <w:p w14:paraId="59C2DA89" w14:textId="5CF3A847" w:rsidR="00660E45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E3A1E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7EFFE" w14:textId="23469795" w:rsidR="00CE093F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647EA91B" w14:textId="77777777" w:rsidR="00CE093F" w:rsidRPr="00660E45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68" w:type="dxa"/>
            <w:shd w:val="clear" w:color="auto" w:fill="EAF1DD"/>
          </w:tcPr>
          <w:p w14:paraId="6A2A55BC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52800D5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60E45" w:rsidRPr="00660E45" w14:paraId="618E10BA" w14:textId="77777777" w:rsidTr="00660E45">
        <w:trPr>
          <w:trHeight w:val="254"/>
        </w:trPr>
        <w:tc>
          <w:tcPr>
            <w:tcW w:w="7807" w:type="dxa"/>
          </w:tcPr>
          <w:p w14:paraId="2A42BEEE" w14:textId="6EBE816B" w:rsidR="00660E45" w:rsidRPr="00660E45" w:rsidRDefault="001A5FF0" w:rsidP="001A5FF0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</w:t>
            </w:r>
            <w:r>
              <w:rPr>
                <w:lang w:val="ru-RU"/>
              </w:rPr>
              <w:t>го народа Российской Федерации;</w:t>
            </w:r>
          </w:p>
        </w:tc>
        <w:tc>
          <w:tcPr>
            <w:tcW w:w="2268" w:type="dxa"/>
          </w:tcPr>
          <w:p w14:paraId="4B6569A8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5DA36CB4" w14:textId="3E18FCBE" w:rsidR="00660E45" w:rsidRPr="00660E45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7EE04E3E" w14:textId="77777777" w:rsidTr="00660E45">
        <w:trPr>
          <w:trHeight w:val="312"/>
        </w:trPr>
        <w:tc>
          <w:tcPr>
            <w:tcW w:w="7807" w:type="dxa"/>
          </w:tcPr>
          <w:p w14:paraId="22249985" w14:textId="64318F90" w:rsidR="00660E45" w:rsidRPr="00660E45" w:rsidRDefault="001A5FF0" w:rsidP="001A5FF0">
            <w:pPr>
              <w:pStyle w:val="TableParagraph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2) понимать специфические черты литературы как вида словесного искусства, выявлять главные отличия художественного текста от текста научног</w:t>
            </w:r>
            <w:r>
              <w:rPr>
                <w:lang w:val="ru-RU"/>
              </w:rPr>
              <w:t>о, делового, публицистического;</w:t>
            </w:r>
          </w:p>
        </w:tc>
        <w:tc>
          <w:tcPr>
            <w:tcW w:w="2268" w:type="dxa"/>
          </w:tcPr>
          <w:p w14:paraId="5FA4E262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D70E3CF" w14:textId="538DAFE1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5990C823" w14:textId="77777777" w:rsidTr="00660E45">
        <w:trPr>
          <w:trHeight w:val="506"/>
        </w:trPr>
        <w:tc>
          <w:tcPr>
            <w:tcW w:w="7807" w:type="dxa"/>
          </w:tcPr>
          <w:p w14:paraId="7E269CC0" w14:textId="3DF52D03" w:rsidR="00660E45" w:rsidRPr="00660E45" w:rsidRDefault="001A5FF0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F09E487" w14:textId="29ABF773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34F36F68" w14:textId="77777777" w:rsidTr="00660E45">
        <w:trPr>
          <w:trHeight w:val="253"/>
        </w:trPr>
        <w:tc>
          <w:tcPr>
            <w:tcW w:w="7807" w:type="dxa"/>
          </w:tcPr>
          <w:p w14:paraId="225AD04A" w14:textId="0A75E220" w:rsidR="00660E45" w:rsidRPr="001A5FF0" w:rsidRDefault="001A5FF0" w:rsidP="00660E45">
            <w:pPr>
              <w:pStyle w:val="TableParagraph"/>
              <w:ind w:right="95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 xml:space="preserve"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</w:t>
            </w:r>
            <w:r w:rsidRPr="001A5FF0">
              <w:rPr>
                <w:lang w:val="ru-RU"/>
              </w:rPr>
              <w:lastRenderedPageBreak/>
              <w:t>особенности авторского языка и стиля;</w:t>
            </w:r>
          </w:p>
        </w:tc>
        <w:tc>
          <w:tcPr>
            <w:tcW w:w="2268" w:type="dxa"/>
          </w:tcPr>
          <w:p w14:paraId="4540B68B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lastRenderedPageBreak/>
              <w:t>Устный ответ</w:t>
            </w:r>
          </w:p>
          <w:p w14:paraId="10F57E1A" w14:textId="31E9B820" w:rsidR="00660E45" w:rsidRPr="00660E45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6BF1B66B" w14:textId="77777777" w:rsidTr="00660E45">
        <w:trPr>
          <w:trHeight w:val="557"/>
        </w:trPr>
        <w:tc>
          <w:tcPr>
            <w:tcW w:w="7807" w:type="dxa"/>
          </w:tcPr>
          <w:p w14:paraId="4895501E" w14:textId="3081AD67" w:rsidR="00660E45" w:rsidRPr="001A5FF0" w:rsidRDefault="001A5FF0" w:rsidP="00660E45">
            <w:pPr>
              <w:pStyle w:val="TableParagraph"/>
              <w:spacing w:line="238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действия, (кульминация, развязка, эпилог, авторское (лирическое) отступление); конфликт,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      </w:r>
          </w:p>
        </w:tc>
        <w:tc>
          <w:tcPr>
            <w:tcW w:w="2268" w:type="dxa"/>
          </w:tcPr>
          <w:p w14:paraId="6E496D47" w14:textId="77777777" w:rsidR="0051541E" w:rsidRDefault="0051541E" w:rsidP="0051541E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32F62E5" w14:textId="11F22BD7" w:rsidR="00660E45" w:rsidRPr="001A5FF0" w:rsidRDefault="0051541E" w:rsidP="0051541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29B896DC" w14:textId="77777777" w:rsidTr="00660E45">
        <w:trPr>
          <w:trHeight w:val="692"/>
        </w:trPr>
        <w:tc>
          <w:tcPr>
            <w:tcW w:w="7807" w:type="dxa"/>
          </w:tcPr>
          <w:p w14:paraId="3E747F8D" w14:textId="282007C2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</w:t>
            </w:r>
            <w:r>
              <w:rPr>
                <w:lang w:val="ru-RU"/>
              </w:rPr>
              <w:t>ому литературному направлению);</w:t>
            </w:r>
          </w:p>
        </w:tc>
        <w:tc>
          <w:tcPr>
            <w:tcW w:w="2268" w:type="dxa"/>
          </w:tcPr>
          <w:p w14:paraId="07EE67EB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DBEBF2A" w14:textId="6015570B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11D3CCB9" w14:textId="77777777" w:rsidTr="00660E45">
        <w:trPr>
          <w:trHeight w:val="506"/>
        </w:trPr>
        <w:tc>
          <w:tcPr>
            <w:tcW w:w="7807" w:type="dxa"/>
          </w:tcPr>
          <w:p w14:paraId="380859F7" w14:textId="18CC93A3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</w:t>
            </w:r>
            <w:r>
              <w:rPr>
                <w:lang w:val="ru-RU"/>
              </w:rPr>
              <w:t>ния, проблематики произведений;</w:t>
            </w:r>
          </w:p>
        </w:tc>
        <w:tc>
          <w:tcPr>
            <w:tcW w:w="2268" w:type="dxa"/>
          </w:tcPr>
          <w:p w14:paraId="2DB93570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702335CC" w14:textId="10F729C4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364B4ABE" w14:textId="77777777" w:rsidTr="00660E45">
        <w:trPr>
          <w:trHeight w:val="758"/>
        </w:trPr>
        <w:tc>
          <w:tcPr>
            <w:tcW w:w="7807" w:type="dxa"/>
          </w:tcPr>
          <w:p w14:paraId="05618132" w14:textId="090D3E33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</w:t>
            </w:r>
            <w:r>
              <w:rPr>
                <w:lang w:val="ru-RU"/>
              </w:rPr>
              <w:t>о художественного произведения;</w:t>
            </w:r>
          </w:p>
        </w:tc>
        <w:tc>
          <w:tcPr>
            <w:tcW w:w="2268" w:type="dxa"/>
          </w:tcPr>
          <w:p w14:paraId="7509F966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6361B435" w14:textId="1AB1BCE9" w:rsidR="00660E45" w:rsidRPr="001A5FF0" w:rsidRDefault="0051541E" w:rsidP="005154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4EFBDACF" w14:textId="77777777" w:rsidTr="00660E45">
        <w:trPr>
          <w:trHeight w:val="505"/>
        </w:trPr>
        <w:tc>
          <w:tcPr>
            <w:tcW w:w="7807" w:type="dxa"/>
          </w:tcPr>
          <w:p w14:paraId="0707E060" w14:textId="016D3A8E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</w:t>
            </w:r>
            <w:r>
              <w:rPr>
                <w:lang w:val="ru-RU"/>
              </w:rPr>
              <w:t>зоды текста, особенности языка;</w:t>
            </w:r>
          </w:p>
        </w:tc>
        <w:tc>
          <w:tcPr>
            <w:tcW w:w="2268" w:type="dxa"/>
          </w:tcPr>
          <w:p w14:paraId="2FA8FE0D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707EE3F3" w14:textId="143A5C25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547073F1" w14:textId="77777777" w:rsidTr="00660E45">
        <w:trPr>
          <w:trHeight w:val="496"/>
        </w:trPr>
        <w:tc>
          <w:tcPr>
            <w:tcW w:w="7807" w:type="dxa"/>
          </w:tcPr>
          <w:p w14:paraId="1A6054EC" w14:textId="24E5A667" w:rsidR="00660E45" w:rsidRPr="00660E45" w:rsidRDefault="001A5FF0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1A5FF0">
              <w:rPr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</w:tc>
        <w:tc>
          <w:tcPr>
            <w:tcW w:w="2268" w:type="dxa"/>
          </w:tcPr>
          <w:p w14:paraId="1DEDBEA0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13DA1AF" w14:textId="60708F84" w:rsidR="00660E45" w:rsidRPr="001A5FF0" w:rsidRDefault="0051541E" w:rsidP="0051541E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0749D0B3" w14:textId="77777777" w:rsidTr="00660E45">
        <w:trPr>
          <w:trHeight w:val="566"/>
        </w:trPr>
        <w:tc>
          <w:tcPr>
            <w:tcW w:w="7807" w:type="dxa"/>
          </w:tcPr>
          <w:p w14:paraId="211106DC" w14:textId="77777777" w:rsidR="001A5FF0" w:rsidRPr="001A5FF0" w:rsidRDefault="001A5FF0" w:rsidP="001A5FF0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791CB552" w14:textId="4EDC0BED" w:rsidR="00660E45" w:rsidRPr="001A5FF0" w:rsidRDefault="00660E45" w:rsidP="001A5FF0">
            <w:pPr>
              <w:pStyle w:val="TableParagraph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593EA799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5D6503A6" w14:textId="5BC85E75" w:rsidR="00660E45" w:rsidRPr="00660E45" w:rsidRDefault="0051541E" w:rsidP="0051541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4E18E4B1" w14:textId="77777777" w:rsidTr="00660E45">
        <w:trPr>
          <w:trHeight w:val="70"/>
        </w:trPr>
        <w:tc>
          <w:tcPr>
            <w:tcW w:w="7807" w:type="dxa"/>
          </w:tcPr>
          <w:p w14:paraId="46213738" w14:textId="77777777" w:rsidR="001A5FF0" w:rsidRPr="001A5FF0" w:rsidRDefault="001A5FF0" w:rsidP="001A5FF0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сюжет;</w:t>
            </w:r>
          </w:p>
          <w:p w14:paraId="35D80AE4" w14:textId="299EBB40" w:rsidR="00660E45" w:rsidRPr="00660E45" w:rsidRDefault="00660E45" w:rsidP="00660E45">
            <w:pPr>
              <w:pStyle w:val="TableParagraph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30DC9F0C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FB8581C" w14:textId="1ACE6275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77AAB2E6" w14:textId="77777777" w:rsidTr="00660E45">
        <w:trPr>
          <w:trHeight w:val="421"/>
        </w:trPr>
        <w:tc>
          <w:tcPr>
            <w:tcW w:w="7807" w:type="dxa"/>
          </w:tcPr>
          <w:p w14:paraId="2C0A2ED2" w14:textId="6AC2585D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      </w:r>
          </w:p>
        </w:tc>
        <w:tc>
          <w:tcPr>
            <w:tcW w:w="2268" w:type="dxa"/>
          </w:tcPr>
          <w:p w14:paraId="7AA3E6D6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1DB303EF" w14:textId="773AEA6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2136FBD9" w14:textId="77777777" w:rsidTr="00660E45">
        <w:trPr>
          <w:trHeight w:val="421"/>
        </w:trPr>
        <w:tc>
          <w:tcPr>
            <w:tcW w:w="7807" w:type="dxa"/>
          </w:tcPr>
          <w:p w14:paraId="6A9E21E8" w14:textId="2A3FE815" w:rsidR="00660E45" w:rsidRPr="001A5FF0" w:rsidRDefault="001A5FF0" w:rsidP="0051541E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использованием прочитанных произведений, представлять развёрнутый устный или письменный ответ на проблемный вопрос, исправлять и </w:t>
            </w:r>
            <w:r w:rsidRPr="001A5FF0">
              <w:rPr>
                <w:rFonts w:ascii="Times New Roman" w:hAnsi="Times New Roman" w:cs="Times New Roman"/>
                <w:lang w:val="ru-RU"/>
              </w:rPr>
              <w:lastRenderedPageBreak/>
              <w:t>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</w:tc>
        <w:tc>
          <w:tcPr>
            <w:tcW w:w="2268" w:type="dxa"/>
          </w:tcPr>
          <w:p w14:paraId="0E99EF6D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lastRenderedPageBreak/>
              <w:t>Устный ответ</w:t>
            </w:r>
          </w:p>
          <w:p w14:paraId="4F87A0F7" w14:textId="4282DF12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7DD50AC9" w14:textId="77777777" w:rsidTr="00660E45">
        <w:trPr>
          <w:trHeight w:val="421"/>
        </w:trPr>
        <w:tc>
          <w:tcPr>
            <w:tcW w:w="7807" w:type="dxa"/>
          </w:tcPr>
          <w:p w14:paraId="7E656313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55687EAF" w14:textId="3AE19B08" w:rsidR="00660E45" w:rsidRPr="001A5FF0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24D0EB06" w14:textId="42041AD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1E352807" w14:textId="77777777" w:rsidTr="00660E45">
        <w:trPr>
          <w:trHeight w:val="421"/>
        </w:trPr>
        <w:tc>
          <w:tcPr>
            <w:tcW w:w="7807" w:type="dxa"/>
          </w:tcPr>
          <w:p w14:paraId="710BB767" w14:textId="75E084DE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2268" w:type="dxa"/>
          </w:tcPr>
          <w:p w14:paraId="3286FC6E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6987EA51" w14:textId="667A3E4E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Наблюдение</w:t>
            </w:r>
          </w:p>
        </w:tc>
      </w:tr>
      <w:tr w:rsidR="00660E45" w:rsidRPr="00660E45" w14:paraId="6BD9C64E" w14:textId="77777777" w:rsidTr="00660E45">
        <w:trPr>
          <w:trHeight w:val="273"/>
        </w:trPr>
        <w:tc>
          <w:tcPr>
            <w:tcW w:w="7807" w:type="dxa"/>
          </w:tcPr>
          <w:p w14:paraId="0A7075DE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10)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784D5F05" w14:textId="2B889405" w:rsidR="00660E45" w:rsidRPr="001A5FF0" w:rsidRDefault="00660E45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7AB511AC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B4331C9" w14:textId="698B022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Наблюдение</w:t>
            </w:r>
          </w:p>
        </w:tc>
      </w:tr>
      <w:tr w:rsidR="00660E45" w:rsidRPr="00660E45" w14:paraId="0C1FDA1E" w14:textId="77777777" w:rsidTr="00660E45">
        <w:trPr>
          <w:trHeight w:val="421"/>
        </w:trPr>
        <w:tc>
          <w:tcPr>
            <w:tcW w:w="7807" w:type="dxa"/>
          </w:tcPr>
          <w:p w14:paraId="5F2FFD71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презентовать полученные результаты;</w:t>
            </w:r>
          </w:p>
          <w:p w14:paraId="1C9999D2" w14:textId="6701E47E" w:rsidR="00660E45" w:rsidRPr="001A5FF0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4BAECDF4" w14:textId="4A0F7AFB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22A29BA9" w14:textId="77777777" w:rsidTr="00660E45">
        <w:trPr>
          <w:trHeight w:val="421"/>
        </w:trPr>
        <w:tc>
          <w:tcPr>
            <w:tcW w:w="7807" w:type="dxa"/>
          </w:tcPr>
          <w:p w14:paraId="3CFF6786" w14:textId="31A34215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12) 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2268" w:type="dxa"/>
          </w:tcPr>
          <w:p w14:paraId="2D33431E" w14:textId="124BA81B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</w:tbl>
    <w:p w14:paraId="533A59FE" w14:textId="77777777" w:rsidR="0000349B" w:rsidRDefault="0000349B" w:rsidP="0000349B"/>
    <w:p w14:paraId="009B369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5D895BF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79995C1B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0B6F738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4DAF649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CB30C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BF9896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0F18543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33636C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08506A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10062B6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57BC975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907AF6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36E14D2D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C5A7EE7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36C34FAA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7DD40E6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4B38DFC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FEEB4C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639A396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2E9992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54A03B5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2210BBF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lastRenderedPageBreak/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7708B4C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240BDDE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64DD0B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24E0EB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27969E4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843CF6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3C79988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1FDD96F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12F62BE0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08FDDA30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0DA8248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068F092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385E94B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1F7B831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606046E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688C949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42E0135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23F1349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777BFCF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6AA3933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2052E9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27E2911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39E3DB1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7559F299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6BCDC9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67037D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18FDB791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877F164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C74809E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C76E777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368E448E" w14:textId="77777777" w:rsidTr="0000349B">
        <w:trPr>
          <w:trHeight w:val="654"/>
        </w:trPr>
        <w:tc>
          <w:tcPr>
            <w:tcW w:w="2513" w:type="dxa"/>
          </w:tcPr>
          <w:p w14:paraId="289AB7AB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5284E347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4F0FF18F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31B2E1D4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00349B" w:rsidRPr="0000349B" w14:paraId="003A8ADA" w14:textId="77777777" w:rsidTr="0000349B">
        <w:trPr>
          <w:trHeight w:val="657"/>
        </w:trPr>
        <w:tc>
          <w:tcPr>
            <w:tcW w:w="2513" w:type="dxa"/>
          </w:tcPr>
          <w:p w14:paraId="0AE8BA74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1D45B6D4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1683AFD2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54FCC5BB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AAE22C3" w14:textId="77777777" w:rsidTr="0000349B">
        <w:trPr>
          <w:trHeight w:val="657"/>
        </w:trPr>
        <w:tc>
          <w:tcPr>
            <w:tcW w:w="2513" w:type="dxa"/>
          </w:tcPr>
          <w:p w14:paraId="60ED809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126B384A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365B346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63F6B5E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C64481" w14:textId="77777777" w:rsidTr="001A4ECA">
        <w:trPr>
          <w:trHeight w:hRule="exact" w:val="439"/>
        </w:trPr>
        <w:tc>
          <w:tcPr>
            <w:tcW w:w="2513" w:type="dxa"/>
          </w:tcPr>
          <w:p w14:paraId="55784843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02791FBD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7BC350A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0EF90876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ED900E4" w14:textId="77777777" w:rsidTr="001A4ECA">
        <w:trPr>
          <w:trHeight w:val="400"/>
        </w:trPr>
        <w:tc>
          <w:tcPr>
            <w:tcW w:w="2513" w:type="dxa"/>
          </w:tcPr>
          <w:p w14:paraId="0B3EADBB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7E9BA07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3369167F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6190E61E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603E533" w14:textId="77777777" w:rsidR="005144D5" w:rsidRPr="0000349B" w:rsidRDefault="005144D5" w:rsidP="0000349B"/>
    <w:sectPr w:rsidR="005144D5" w:rsidRPr="0000349B" w:rsidSect="00A07F8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 w16cid:durableId="113259739">
    <w:abstractNumId w:val="0"/>
  </w:num>
  <w:num w:numId="2" w16cid:durableId="1466898373">
    <w:abstractNumId w:val="1"/>
  </w:num>
  <w:num w:numId="3" w16cid:durableId="698702302">
    <w:abstractNumId w:val="3"/>
  </w:num>
  <w:num w:numId="4" w16cid:durableId="389160017">
    <w:abstractNumId w:val="2"/>
  </w:num>
  <w:num w:numId="5" w16cid:durableId="14975724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257"/>
    <w:rsid w:val="0000349B"/>
    <w:rsid w:val="00040623"/>
    <w:rsid w:val="00067174"/>
    <w:rsid w:val="000D2DAB"/>
    <w:rsid w:val="000D6F0F"/>
    <w:rsid w:val="001A4ECA"/>
    <w:rsid w:val="001A5FF0"/>
    <w:rsid w:val="003B28B8"/>
    <w:rsid w:val="003B4053"/>
    <w:rsid w:val="003D2936"/>
    <w:rsid w:val="003F5F0E"/>
    <w:rsid w:val="005144D5"/>
    <w:rsid w:val="0051541E"/>
    <w:rsid w:val="0054305A"/>
    <w:rsid w:val="00574472"/>
    <w:rsid w:val="005A3A10"/>
    <w:rsid w:val="00624543"/>
    <w:rsid w:val="00633635"/>
    <w:rsid w:val="00660E45"/>
    <w:rsid w:val="006723A9"/>
    <w:rsid w:val="00785DB9"/>
    <w:rsid w:val="007C13DC"/>
    <w:rsid w:val="0083317F"/>
    <w:rsid w:val="008E3A1E"/>
    <w:rsid w:val="00950E36"/>
    <w:rsid w:val="00986D3F"/>
    <w:rsid w:val="009B55E7"/>
    <w:rsid w:val="00A07F87"/>
    <w:rsid w:val="00AF31E4"/>
    <w:rsid w:val="00AF57F4"/>
    <w:rsid w:val="00B6381C"/>
    <w:rsid w:val="00C21290"/>
    <w:rsid w:val="00C87257"/>
    <w:rsid w:val="00CE093F"/>
    <w:rsid w:val="00D83338"/>
    <w:rsid w:val="00DC7DDD"/>
    <w:rsid w:val="00E03189"/>
    <w:rsid w:val="00E64E93"/>
    <w:rsid w:val="00E829A3"/>
    <w:rsid w:val="00E87E35"/>
    <w:rsid w:val="00EF5773"/>
    <w:rsid w:val="00EF66BE"/>
    <w:rsid w:val="00F1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DBC0F"/>
  <w15:docId w15:val="{43D0BD60-A7DA-49BF-986B-1A484079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1ED67-66B3-40D7-B2E9-0F271EC0E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4736</Words>
  <Characters>26999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21</cp:revision>
  <dcterms:created xsi:type="dcterms:W3CDTF">2024-07-06T09:58:00Z</dcterms:created>
  <dcterms:modified xsi:type="dcterms:W3CDTF">2024-12-24T16:08:00Z</dcterms:modified>
</cp:coreProperties>
</file>